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7CE8" w14:textId="19320B2E" w:rsidR="001D5F9E" w:rsidRPr="006919F4" w:rsidRDefault="001D5F9E" w:rsidP="006D0878">
      <w:pPr>
        <w:pStyle w:val="NoSpacing"/>
        <w:jc w:val="both"/>
        <w:rPr>
          <w:b/>
          <w:bCs/>
          <w:i/>
          <w:iCs/>
          <w:lang w:val="en-US"/>
        </w:rPr>
      </w:pPr>
      <w:r w:rsidRPr="006919F4">
        <w:rPr>
          <w:b/>
          <w:bCs/>
          <w:i/>
          <w:iCs/>
          <w:lang w:val="en-US"/>
        </w:rPr>
        <w:t>The scheme</w:t>
      </w:r>
    </w:p>
    <w:p w14:paraId="4D223B64" w14:textId="234D9ED4" w:rsidR="006745B9" w:rsidRPr="006919F4" w:rsidRDefault="00F94331" w:rsidP="00317504">
      <w:pPr>
        <w:pStyle w:val="NoSpacing"/>
        <w:jc w:val="both"/>
        <w:rPr>
          <w:rStyle w:val="eop"/>
          <w:rFonts w:cstheme="minorHAnsi"/>
          <w:b/>
          <w:bCs/>
        </w:rPr>
      </w:pPr>
      <w:r w:rsidRPr="006919F4">
        <w:rPr>
          <w:lang w:val="en-US"/>
        </w:rPr>
        <w:t xml:space="preserve">This </w:t>
      </w:r>
      <w:r w:rsidR="006745B9" w:rsidRPr="006919F4">
        <w:rPr>
          <w:lang w:val="en-US"/>
        </w:rPr>
        <w:t xml:space="preserve">voucher </w:t>
      </w:r>
      <w:r w:rsidRPr="006919F4">
        <w:rPr>
          <w:lang w:val="en-US"/>
        </w:rPr>
        <w:t xml:space="preserve">scheme supports </w:t>
      </w:r>
      <w:r w:rsidR="00136630" w:rsidRPr="00B11392">
        <w:rPr>
          <w:rFonts w:ascii="Calibri" w:hAnsi="Calibri" w:cs="Calibri"/>
          <w:lang w:val="en-US"/>
        </w:rPr>
        <w:t>Small and Medium-sized Enterprises (SMEs)</w:t>
      </w:r>
      <w:r w:rsidR="00136630" w:rsidRPr="00926574">
        <w:rPr>
          <w:rFonts w:ascii="Calibri" w:hAnsi="Calibri" w:cs="Calibri"/>
          <w:lang w:val="en-US"/>
        </w:rPr>
        <w:t xml:space="preserve"> </w:t>
      </w:r>
      <w:r w:rsidRPr="00894320">
        <w:rPr>
          <w:lang w:val="en-US"/>
        </w:rPr>
        <w:t>in the Westmorland &amp; Furness</w:t>
      </w:r>
      <w:r w:rsidR="008776BF" w:rsidRPr="00894320">
        <w:rPr>
          <w:lang w:val="en-US"/>
        </w:rPr>
        <w:t xml:space="preserve"> Council</w:t>
      </w:r>
      <w:r w:rsidRPr="00894320">
        <w:rPr>
          <w:lang w:val="en-US"/>
        </w:rPr>
        <w:t xml:space="preserve"> area</w:t>
      </w:r>
      <w:r w:rsidR="005325E1" w:rsidRPr="00894320">
        <w:rPr>
          <w:lang w:val="en-US"/>
        </w:rPr>
        <w:t xml:space="preserve"> (formerly Barrow, Eden and South Lakeland</w:t>
      </w:r>
      <w:r w:rsidR="004D2F69" w:rsidRPr="00894320">
        <w:rPr>
          <w:lang w:val="en-US"/>
        </w:rPr>
        <w:t>)</w:t>
      </w:r>
      <w:r w:rsidRPr="00894320">
        <w:rPr>
          <w:lang w:val="en-US"/>
        </w:rPr>
        <w:t xml:space="preserve"> to</w:t>
      </w:r>
      <w:r w:rsidR="006745B9" w:rsidRPr="00894320">
        <w:rPr>
          <w:lang w:val="en-US"/>
        </w:rPr>
        <w:t xml:space="preserve"> access</w:t>
      </w:r>
      <w:r w:rsidR="004D2F69" w:rsidRPr="00894320">
        <w:rPr>
          <w:lang w:val="en-US"/>
        </w:rPr>
        <w:t xml:space="preserve"> consultancy</w:t>
      </w:r>
      <w:r w:rsidR="006745B9" w:rsidRPr="00894320">
        <w:rPr>
          <w:lang w:val="en-US"/>
        </w:rPr>
        <w:t xml:space="preserve"> advice to help</w:t>
      </w:r>
      <w:r w:rsidR="004D2F69" w:rsidRPr="00894320">
        <w:rPr>
          <w:lang w:val="en-US"/>
        </w:rPr>
        <w:t xml:space="preserve"> overcome</w:t>
      </w:r>
      <w:r w:rsidR="00317504" w:rsidRPr="00894320">
        <w:rPr>
          <w:lang w:val="en-US"/>
        </w:rPr>
        <w:t xml:space="preserve"> </w:t>
      </w:r>
      <w:r w:rsidR="006745B9" w:rsidRPr="00894320">
        <w:rPr>
          <w:rStyle w:val="normaltextrun"/>
          <w:rFonts w:cstheme="minorHAnsi"/>
        </w:rPr>
        <w:t>the challenges facing them and respond positively to opportunities, for example through cost reductions, productivity enhancements and growth</w:t>
      </w:r>
      <w:r w:rsidR="00AD7823" w:rsidRPr="006919F4">
        <w:rPr>
          <w:rStyle w:val="normaltextrun"/>
          <w:rFonts w:cstheme="minorHAnsi"/>
        </w:rPr>
        <w:t>.</w:t>
      </w:r>
      <w:r w:rsidR="006745B9" w:rsidRPr="006919F4">
        <w:rPr>
          <w:rStyle w:val="eop"/>
          <w:rFonts w:cstheme="minorHAnsi"/>
          <w:b/>
          <w:bCs/>
        </w:rPr>
        <w:t> </w:t>
      </w:r>
    </w:p>
    <w:p w14:paraId="5A13A27F" w14:textId="77777777" w:rsidR="006745B9" w:rsidRPr="006919F4" w:rsidRDefault="006745B9" w:rsidP="006D0878">
      <w:pPr>
        <w:pStyle w:val="NoSpacing"/>
        <w:jc w:val="both"/>
      </w:pPr>
    </w:p>
    <w:p w14:paraId="3C8452A8" w14:textId="57978905" w:rsidR="00B4537E" w:rsidRPr="006919F4" w:rsidRDefault="006745B9" w:rsidP="006D0878">
      <w:pPr>
        <w:pStyle w:val="NoSpacing"/>
        <w:jc w:val="both"/>
      </w:pPr>
      <w:r w:rsidRPr="00894320">
        <w:t xml:space="preserve">There are approximately </w:t>
      </w:r>
      <w:r w:rsidR="007B6223" w:rsidRPr="00894320">
        <w:t>125</w:t>
      </w:r>
      <w:r w:rsidRPr="00894320">
        <w:t xml:space="preserve"> vouchers available, at </w:t>
      </w:r>
      <w:r w:rsidR="007A010B" w:rsidRPr="00894320">
        <w:t xml:space="preserve">either £500 </w:t>
      </w:r>
      <w:r w:rsidRPr="00894320">
        <w:t>o</w:t>
      </w:r>
      <w:r w:rsidR="007A010B" w:rsidRPr="00894320">
        <w:t>r £1,000</w:t>
      </w:r>
      <w:r w:rsidRPr="00894320">
        <w:t xml:space="preserve"> </w:t>
      </w:r>
      <w:r w:rsidR="00E320C1" w:rsidRPr="00894320">
        <w:t>running unti</w:t>
      </w:r>
      <w:r w:rsidR="00A60336" w:rsidRPr="00894320">
        <w:t>l</w:t>
      </w:r>
      <w:r w:rsidRPr="00894320">
        <w:t xml:space="preserve"> 31</w:t>
      </w:r>
      <w:r w:rsidRPr="00894320">
        <w:rPr>
          <w:vertAlign w:val="superscript"/>
        </w:rPr>
        <w:t>st</w:t>
      </w:r>
      <w:r w:rsidRPr="00894320">
        <w:t xml:space="preserve"> </w:t>
      </w:r>
      <w:r w:rsidR="00A60336" w:rsidRPr="00894320">
        <w:t>January</w:t>
      </w:r>
      <w:r w:rsidRPr="00894320">
        <w:t xml:space="preserve"> 202</w:t>
      </w:r>
      <w:r w:rsidR="00A60336" w:rsidRPr="00894320">
        <w:t xml:space="preserve">6 or </w:t>
      </w:r>
      <w:r w:rsidR="009E549F" w:rsidRPr="00894320">
        <w:t xml:space="preserve">until </w:t>
      </w:r>
      <w:r w:rsidR="00A60336" w:rsidRPr="00894320">
        <w:t>funds have all been allocated</w:t>
      </w:r>
      <w:r w:rsidRPr="00894320">
        <w:t>.</w:t>
      </w:r>
      <w:r w:rsidRPr="006919F4">
        <w:t xml:space="preserve"> </w:t>
      </w:r>
    </w:p>
    <w:p w14:paraId="7F03302C" w14:textId="77777777" w:rsidR="00B4537E" w:rsidRPr="006919F4" w:rsidRDefault="00B4537E" w:rsidP="006D0878">
      <w:pPr>
        <w:pStyle w:val="NoSpacing"/>
        <w:jc w:val="both"/>
      </w:pPr>
    </w:p>
    <w:p w14:paraId="7BFDC098" w14:textId="4932B7D2" w:rsidR="006745B9" w:rsidRPr="006919F4" w:rsidRDefault="005155C2" w:rsidP="006D0878">
      <w:pPr>
        <w:pStyle w:val="NoSpacing"/>
        <w:jc w:val="both"/>
      </w:pPr>
      <w:r w:rsidRPr="006919F4">
        <w:t>Applications must be a minimum of £500</w:t>
      </w:r>
      <w:r w:rsidR="00DB4899" w:rsidRPr="006919F4">
        <w:t xml:space="preserve"> excluding VAT (if applicable). </w:t>
      </w:r>
    </w:p>
    <w:p w14:paraId="484F7711" w14:textId="77777777" w:rsidR="00106BDB" w:rsidRPr="006919F4" w:rsidRDefault="00106BDB" w:rsidP="006D0878">
      <w:pPr>
        <w:pStyle w:val="NoSpacing"/>
        <w:jc w:val="both"/>
      </w:pPr>
    </w:p>
    <w:p w14:paraId="0514F893" w14:textId="739F7B70" w:rsidR="00B55F77" w:rsidRPr="006919F4" w:rsidRDefault="001D5F9E" w:rsidP="006D0878">
      <w:pPr>
        <w:pStyle w:val="NoSpacing"/>
        <w:jc w:val="both"/>
        <w:rPr>
          <w:lang w:val="en-US"/>
        </w:rPr>
      </w:pPr>
      <w:r w:rsidRPr="006919F4">
        <w:t>It</w:t>
      </w:r>
      <w:r w:rsidR="00B55F77" w:rsidRPr="006919F4">
        <w:rPr>
          <w:lang w:val="en-US"/>
        </w:rPr>
        <w:t xml:space="preserve"> is a discretionary scheme, with </w:t>
      </w:r>
      <w:r w:rsidR="006745B9" w:rsidRPr="006919F4">
        <w:rPr>
          <w:lang w:val="en-US"/>
        </w:rPr>
        <w:t>vouchers approved on a first come first served basis, subject to availability.</w:t>
      </w:r>
    </w:p>
    <w:p w14:paraId="71D27617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1E826EB2" w14:textId="61D1310D" w:rsidR="006745B9" w:rsidRPr="006919F4" w:rsidRDefault="006745B9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No match is required from applicants</w:t>
      </w:r>
      <w:r w:rsidR="00C32DF2" w:rsidRPr="006919F4">
        <w:rPr>
          <w:lang w:val="en-US"/>
        </w:rPr>
        <w:t>, however you can choose to use the voucher towards a larger package of advice.</w:t>
      </w:r>
    </w:p>
    <w:p w14:paraId="2808AADB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336B2867" w14:textId="1DFC42ED" w:rsidR="00F94331" w:rsidRPr="006919F4" w:rsidRDefault="00F94331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 xml:space="preserve">We can only </w:t>
      </w:r>
      <w:r w:rsidR="001D5F9E" w:rsidRPr="006919F4">
        <w:rPr>
          <w:lang w:val="en-US"/>
        </w:rPr>
        <w:t xml:space="preserve">fund </w:t>
      </w:r>
      <w:r w:rsidRPr="006919F4">
        <w:rPr>
          <w:lang w:val="en-US"/>
        </w:rPr>
        <w:t>one application per business</w:t>
      </w:r>
      <w:r w:rsidR="00DA5E08" w:rsidRPr="006919F4">
        <w:rPr>
          <w:lang w:val="en-US"/>
        </w:rPr>
        <w:t>.</w:t>
      </w:r>
      <w:r w:rsidR="004F0A86" w:rsidRPr="006919F4">
        <w:rPr>
          <w:lang w:val="en-US"/>
        </w:rPr>
        <w:t xml:space="preserve"> </w:t>
      </w:r>
      <w:r w:rsidR="004F0A86" w:rsidRPr="00894320">
        <w:rPr>
          <w:lang w:val="en-US"/>
        </w:rPr>
        <w:t xml:space="preserve">If you have previously received </w:t>
      </w:r>
      <w:r w:rsidR="001937F7" w:rsidRPr="00894320">
        <w:rPr>
          <w:lang w:val="en-US"/>
        </w:rPr>
        <w:t>a voucher, any further application would need to be for different activity.</w:t>
      </w:r>
      <w:r w:rsidRPr="006919F4">
        <w:rPr>
          <w:lang w:val="en-US"/>
        </w:rPr>
        <w:t xml:space="preserve"> </w:t>
      </w:r>
    </w:p>
    <w:p w14:paraId="6AD525B3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76BAAD5A" w14:textId="2BD9AA08" w:rsidR="00F94331" w:rsidRPr="006919F4" w:rsidRDefault="00F94331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The scheme cannot support an</w:t>
      </w:r>
      <w:r w:rsidR="00144214" w:rsidRPr="006919F4">
        <w:rPr>
          <w:lang w:val="en-US"/>
        </w:rPr>
        <w:t>y</w:t>
      </w:r>
      <w:r w:rsidRPr="006919F4">
        <w:rPr>
          <w:lang w:val="en-US"/>
        </w:rPr>
        <w:t xml:space="preserve"> activity that has already been started, completed, invoiced o</w:t>
      </w:r>
      <w:r w:rsidR="00D83520" w:rsidRPr="006919F4">
        <w:rPr>
          <w:lang w:val="en-US"/>
        </w:rPr>
        <w:t xml:space="preserve">r </w:t>
      </w:r>
      <w:r w:rsidRPr="006919F4">
        <w:rPr>
          <w:lang w:val="en-US"/>
        </w:rPr>
        <w:t>paid for.</w:t>
      </w:r>
    </w:p>
    <w:p w14:paraId="014E7FBD" w14:textId="77777777" w:rsidR="0008287A" w:rsidRPr="006919F4" w:rsidRDefault="0008287A" w:rsidP="006D0878">
      <w:pPr>
        <w:pStyle w:val="NoSpacing"/>
        <w:jc w:val="both"/>
        <w:rPr>
          <w:b/>
          <w:bCs/>
          <w:i/>
          <w:iCs/>
          <w:lang w:val="en-US"/>
        </w:rPr>
      </w:pPr>
    </w:p>
    <w:p w14:paraId="7D9C9A4B" w14:textId="5C8BFBFA" w:rsidR="00D4294E" w:rsidRPr="006919F4" w:rsidRDefault="00D4294E" w:rsidP="006D0878">
      <w:pPr>
        <w:pStyle w:val="NoSpacing"/>
        <w:jc w:val="both"/>
        <w:rPr>
          <w:b/>
          <w:bCs/>
          <w:i/>
          <w:iCs/>
          <w:lang w:val="en-US"/>
        </w:rPr>
      </w:pPr>
      <w:r w:rsidRPr="006919F4">
        <w:rPr>
          <w:b/>
          <w:bCs/>
          <w:i/>
          <w:iCs/>
          <w:lang w:val="en-US"/>
        </w:rPr>
        <w:t>How to apply</w:t>
      </w:r>
    </w:p>
    <w:p w14:paraId="0F1F7C45" w14:textId="595E16FF" w:rsidR="00F94331" w:rsidRPr="006919F4" w:rsidRDefault="00F94331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As the applicant you must:</w:t>
      </w:r>
    </w:p>
    <w:p w14:paraId="2F13F1D6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204260CA" w14:textId="60926457" w:rsidR="00F94331" w:rsidRPr="006919F4" w:rsidRDefault="006745B9" w:rsidP="006D0878">
      <w:pPr>
        <w:pStyle w:val="NoSpacing"/>
        <w:numPr>
          <w:ilvl w:val="0"/>
          <w:numId w:val="13"/>
        </w:numPr>
        <w:jc w:val="both"/>
        <w:rPr>
          <w:lang w:val="en-US"/>
        </w:rPr>
      </w:pPr>
      <w:r w:rsidRPr="006919F4">
        <w:rPr>
          <w:lang w:val="en-US"/>
        </w:rPr>
        <w:t>O</w:t>
      </w:r>
      <w:r w:rsidR="00F94331" w:rsidRPr="006919F4">
        <w:rPr>
          <w:lang w:val="en-US"/>
        </w:rPr>
        <w:t xml:space="preserve">btain </w:t>
      </w:r>
      <w:r w:rsidR="00460B4A" w:rsidRPr="006919F4">
        <w:rPr>
          <w:lang w:val="en-US"/>
        </w:rPr>
        <w:t>one</w:t>
      </w:r>
      <w:r w:rsidR="00F94331" w:rsidRPr="006919F4">
        <w:rPr>
          <w:lang w:val="en-US"/>
        </w:rPr>
        <w:t xml:space="preserve"> </w:t>
      </w:r>
      <w:r w:rsidR="00672CF8" w:rsidRPr="006919F4">
        <w:rPr>
          <w:lang w:val="en-US"/>
        </w:rPr>
        <w:t>written quote for the work</w:t>
      </w:r>
      <w:r w:rsidR="00763A0D" w:rsidRPr="006919F4">
        <w:rPr>
          <w:lang w:val="en-US"/>
        </w:rPr>
        <w:t xml:space="preserve">, including </w:t>
      </w:r>
      <w:r w:rsidR="00F94331" w:rsidRPr="006919F4">
        <w:rPr>
          <w:lang w:val="en-US"/>
        </w:rPr>
        <w:t>a recent date and/or a current validity period</w:t>
      </w:r>
      <w:r w:rsidR="003249C2" w:rsidRPr="006919F4">
        <w:rPr>
          <w:lang w:val="en-US"/>
        </w:rPr>
        <w:t>, if the package of advice being sought totals less than £2,000</w:t>
      </w:r>
      <w:r w:rsidR="00C260BA" w:rsidRPr="006919F4">
        <w:rPr>
          <w:lang w:val="en-US"/>
        </w:rPr>
        <w:t xml:space="preserve"> including VAT</w:t>
      </w:r>
      <w:r w:rsidR="003249C2" w:rsidRPr="006919F4">
        <w:rPr>
          <w:lang w:val="en-US"/>
        </w:rPr>
        <w:t>.</w:t>
      </w:r>
      <w:r w:rsidR="00C32DF2" w:rsidRPr="006919F4">
        <w:rPr>
          <w:lang w:val="en-US"/>
        </w:rPr>
        <w:t xml:space="preserve"> </w:t>
      </w:r>
      <w:r w:rsidR="00460B4A" w:rsidRPr="006919F4">
        <w:rPr>
          <w:lang w:val="en-US"/>
        </w:rPr>
        <w:t xml:space="preserve"> If the package of advice totals more than £2,000 then you need to provide two written quotes.</w:t>
      </w:r>
    </w:p>
    <w:p w14:paraId="732A9DA1" w14:textId="77777777" w:rsidR="0008287A" w:rsidRPr="006919F4" w:rsidRDefault="0008287A" w:rsidP="006D0878">
      <w:pPr>
        <w:pStyle w:val="NoSpacing"/>
        <w:jc w:val="both"/>
        <w:rPr>
          <w:lang w:val="en-US"/>
        </w:rPr>
      </w:pPr>
    </w:p>
    <w:p w14:paraId="072F36BC" w14:textId="44400844" w:rsidR="006577E6" w:rsidRPr="006919F4" w:rsidRDefault="00F94331" w:rsidP="006D0878">
      <w:pPr>
        <w:pStyle w:val="NoSpacing"/>
        <w:numPr>
          <w:ilvl w:val="0"/>
          <w:numId w:val="13"/>
        </w:numPr>
        <w:jc w:val="both"/>
        <w:rPr>
          <w:lang w:val="en-US"/>
        </w:rPr>
      </w:pPr>
      <w:r w:rsidRPr="006919F4">
        <w:rPr>
          <w:lang w:val="en-US"/>
        </w:rPr>
        <w:t xml:space="preserve">Select the supplier based on your own criteria e.g. price, reputation, experience, value for money. </w:t>
      </w:r>
      <w:r w:rsidR="009D2988" w:rsidRPr="00894320">
        <w:rPr>
          <w:lang w:val="en-US"/>
        </w:rPr>
        <w:t>Selection of supplier is at your own discretion and risk.</w:t>
      </w:r>
    </w:p>
    <w:p w14:paraId="243D143E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139B165C" w14:textId="5B763537" w:rsidR="00114186" w:rsidRPr="006919F4" w:rsidRDefault="006577E6" w:rsidP="006D0878">
      <w:pPr>
        <w:pStyle w:val="NoSpacing"/>
        <w:numPr>
          <w:ilvl w:val="0"/>
          <w:numId w:val="14"/>
        </w:numPr>
        <w:jc w:val="both"/>
        <w:rPr>
          <w:lang w:val="en-US"/>
        </w:rPr>
      </w:pPr>
      <w:r w:rsidRPr="006919F4">
        <w:rPr>
          <w:lang w:val="en-US"/>
        </w:rPr>
        <w:t>Complete</w:t>
      </w:r>
      <w:r w:rsidR="0041576D" w:rsidRPr="006919F4">
        <w:rPr>
          <w:lang w:val="en-US"/>
        </w:rPr>
        <w:t xml:space="preserve"> the</w:t>
      </w:r>
      <w:r w:rsidRPr="006919F4">
        <w:rPr>
          <w:lang w:val="en-US"/>
        </w:rPr>
        <w:t xml:space="preserve"> </w:t>
      </w:r>
      <w:r w:rsidR="00763A0D" w:rsidRPr="006919F4">
        <w:rPr>
          <w:lang w:val="en-US"/>
        </w:rPr>
        <w:t>Advice Voucher A</w:t>
      </w:r>
      <w:r w:rsidR="009048BA" w:rsidRPr="006919F4">
        <w:rPr>
          <w:lang w:val="en-US"/>
        </w:rPr>
        <w:t>pplication</w:t>
      </w:r>
      <w:r w:rsidR="00C364E0" w:rsidRPr="006919F4">
        <w:rPr>
          <w:lang w:val="en-US"/>
        </w:rPr>
        <w:t xml:space="preserve">, </w:t>
      </w:r>
      <w:r w:rsidRPr="006919F4">
        <w:rPr>
          <w:lang w:val="en-US"/>
        </w:rPr>
        <w:t>attach the quote</w:t>
      </w:r>
      <w:r w:rsidR="00BA4FB3" w:rsidRPr="006919F4">
        <w:rPr>
          <w:lang w:val="en-US"/>
        </w:rPr>
        <w:t>(</w:t>
      </w:r>
      <w:r w:rsidRPr="006919F4">
        <w:rPr>
          <w:lang w:val="en-US"/>
        </w:rPr>
        <w:t>s</w:t>
      </w:r>
      <w:r w:rsidR="00BA4FB3" w:rsidRPr="006919F4">
        <w:rPr>
          <w:lang w:val="en-US"/>
        </w:rPr>
        <w:t>)</w:t>
      </w:r>
      <w:r w:rsidRPr="006919F4">
        <w:rPr>
          <w:lang w:val="en-US"/>
        </w:rPr>
        <w:t xml:space="preserve"> and </w:t>
      </w:r>
      <w:r w:rsidR="00251E22" w:rsidRPr="006919F4">
        <w:rPr>
          <w:lang w:val="en-US"/>
        </w:rPr>
        <w:t xml:space="preserve">‘wet’ </w:t>
      </w:r>
      <w:r w:rsidR="00763A0D" w:rsidRPr="006919F4">
        <w:rPr>
          <w:lang w:val="en-US"/>
        </w:rPr>
        <w:t>sign</w:t>
      </w:r>
      <w:r w:rsidRPr="006919F4">
        <w:rPr>
          <w:lang w:val="en-US"/>
        </w:rPr>
        <w:t xml:space="preserve"> the declaration where indicated. Your application must include a summary of the activity to be carried out, timescales and what </w:t>
      </w:r>
      <w:r w:rsidR="00763A0D" w:rsidRPr="006919F4">
        <w:rPr>
          <w:lang w:val="en-US"/>
        </w:rPr>
        <w:t xml:space="preserve">you hope to achieve through the </w:t>
      </w:r>
      <w:r w:rsidR="008720FB" w:rsidRPr="006919F4">
        <w:rPr>
          <w:lang w:val="en-US"/>
        </w:rPr>
        <w:t>advice</w:t>
      </w:r>
      <w:r w:rsidR="00B55F77" w:rsidRPr="006919F4">
        <w:rPr>
          <w:lang w:val="en-US"/>
        </w:rPr>
        <w:t>.</w:t>
      </w:r>
    </w:p>
    <w:p w14:paraId="30D3D43F" w14:textId="77777777" w:rsidR="00114186" w:rsidRPr="006919F4" w:rsidRDefault="00114186" w:rsidP="00114186">
      <w:pPr>
        <w:pStyle w:val="NoSpacing"/>
        <w:ind w:left="720"/>
        <w:jc w:val="both"/>
        <w:rPr>
          <w:lang w:val="en-US"/>
        </w:rPr>
      </w:pPr>
    </w:p>
    <w:p w14:paraId="5CA5093E" w14:textId="35C8B1E5" w:rsidR="008720FB" w:rsidRPr="006919F4" w:rsidRDefault="008720FB" w:rsidP="00B24579">
      <w:pPr>
        <w:pStyle w:val="NoSpacing"/>
        <w:numPr>
          <w:ilvl w:val="0"/>
          <w:numId w:val="14"/>
        </w:numPr>
        <w:jc w:val="both"/>
        <w:rPr>
          <w:lang w:val="en-US"/>
        </w:rPr>
      </w:pPr>
      <w:r w:rsidRPr="006919F4">
        <w:rPr>
          <w:lang w:val="en-US"/>
        </w:rPr>
        <w:t>Email</w:t>
      </w:r>
      <w:r w:rsidR="006577E6" w:rsidRPr="006919F4">
        <w:rPr>
          <w:lang w:val="en-US"/>
        </w:rPr>
        <w:t xml:space="preserve"> the signed off application and supporting document</w:t>
      </w:r>
      <w:r w:rsidR="00E7280D" w:rsidRPr="006919F4">
        <w:rPr>
          <w:lang w:val="en-US"/>
        </w:rPr>
        <w:t>(</w:t>
      </w:r>
      <w:r w:rsidR="006577E6" w:rsidRPr="006919F4">
        <w:rPr>
          <w:lang w:val="en-US"/>
        </w:rPr>
        <w:t>s</w:t>
      </w:r>
      <w:r w:rsidR="00E7280D" w:rsidRPr="006919F4">
        <w:rPr>
          <w:lang w:val="en-US"/>
        </w:rPr>
        <w:t>)</w:t>
      </w:r>
      <w:r w:rsidR="006577E6" w:rsidRPr="006919F4">
        <w:rPr>
          <w:lang w:val="en-US"/>
        </w:rPr>
        <w:t xml:space="preserve"> </w:t>
      </w:r>
      <w:r w:rsidR="009A2331" w:rsidRPr="006919F4">
        <w:rPr>
          <w:lang w:val="en-US"/>
        </w:rPr>
        <w:t xml:space="preserve">to </w:t>
      </w:r>
      <w:r w:rsidR="0006551F" w:rsidRPr="00894320">
        <w:rPr>
          <w:lang w:val="en-US"/>
        </w:rPr>
        <w:t>Paul Maddison</w:t>
      </w:r>
      <w:r w:rsidR="007C5897" w:rsidRPr="00894320">
        <w:rPr>
          <w:lang w:val="en-US"/>
        </w:rPr>
        <w:t xml:space="preserve">, </w:t>
      </w:r>
      <w:r w:rsidR="00DD56BA" w:rsidRPr="00894320">
        <w:rPr>
          <w:lang w:val="en-US"/>
        </w:rPr>
        <w:t>Growth Hub Facilitator</w:t>
      </w:r>
      <w:r w:rsidR="007C5897" w:rsidRPr="00894320">
        <w:rPr>
          <w:lang w:val="en-US"/>
        </w:rPr>
        <w:t xml:space="preserve">, </w:t>
      </w:r>
      <w:hyperlink r:id="rId10" w:history="1">
        <w:r w:rsidR="006904C4" w:rsidRPr="00894320">
          <w:rPr>
            <w:rStyle w:val="Hyperlink"/>
            <w:lang w:val="en-US"/>
          </w:rPr>
          <w:t>paulm@cumbriachamber.co.uk</w:t>
        </w:r>
      </w:hyperlink>
      <w:r w:rsidR="00443CE7" w:rsidRPr="00894320">
        <w:rPr>
          <w:lang w:val="en-US"/>
        </w:rPr>
        <w:t>.</w:t>
      </w:r>
      <w:r w:rsidR="00443CE7" w:rsidRPr="006919F4">
        <w:rPr>
          <w:lang w:val="en-US"/>
        </w:rPr>
        <w:t xml:space="preserve"> An elect</w:t>
      </w:r>
      <w:r w:rsidR="00E7280D" w:rsidRPr="006919F4">
        <w:rPr>
          <w:lang w:val="en-US"/>
        </w:rPr>
        <w:t>ronic signature is acceptable but it must be an actual signature</w:t>
      </w:r>
      <w:r w:rsidR="00C32DF2" w:rsidRPr="006919F4">
        <w:rPr>
          <w:lang w:val="en-US"/>
        </w:rPr>
        <w:t xml:space="preserve"> (e.g. scanned)</w:t>
      </w:r>
      <w:r w:rsidR="00E7280D" w:rsidRPr="006919F4">
        <w:rPr>
          <w:lang w:val="en-US"/>
        </w:rPr>
        <w:t>,</w:t>
      </w:r>
      <w:r w:rsidR="00C32DF2" w:rsidRPr="006919F4">
        <w:rPr>
          <w:lang w:val="en-US"/>
        </w:rPr>
        <w:t xml:space="preserve"> not a typed name.</w:t>
      </w:r>
    </w:p>
    <w:p w14:paraId="55C49CFF" w14:textId="77777777" w:rsidR="006919F4" w:rsidRPr="006919F4" w:rsidRDefault="006919F4" w:rsidP="006919F4">
      <w:pPr>
        <w:pStyle w:val="NoSpacing"/>
        <w:ind w:left="720"/>
        <w:jc w:val="both"/>
        <w:rPr>
          <w:lang w:val="en-US"/>
        </w:rPr>
      </w:pPr>
    </w:p>
    <w:p w14:paraId="4CFAE5E1" w14:textId="6492DC6F" w:rsidR="00BE22B1" w:rsidRPr="006919F4" w:rsidRDefault="006577E6" w:rsidP="006D0878">
      <w:pPr>
        <w:pStyle w:val="NoSpacing"/>
        <w:numPr>
          <w:ilvl w:val="0"/>
          <w:numId w:val="14"/>
        </w:numPr>
        <w:jc w:val="both"/>
        <w:rPr>
          <w:lang w:val="en-US"/>
        </w:rPr>
      </w:pPr>
      <w:r w:rsidRPr="006919F4">
        <w:rPr>
          <w:lang w:val="en-US"/>
        </w:rPr>
        <w:t xml:space="preserve">Await written confirmation from the Growth Hub that the </w:t>
      </w:r>
      <w:r w:rsidR="00A032D3" w:rsidRPr="006919F4">
        <w:rPr>
          <w:lang w:val="en-US"/>
        </w:rPr>
        <w:t>proposed consultant has been agreed as appropriate</w:t>
      </w:r>
      <w:r w:rsidR="00A13DBA" w:rsidRPr="006919F4">
        <w:rPr>
          <w:lang w:val="en-US"/>
        </w:rPr>
        <w:t xml:space="preserve">, the </w:t>
      </w:r>
      <w:r w:rsidRPr="006919F4">
        <w:rPr>
          <w:lang w:val="en-US"/>
        </w:rPr>
        <w:t>application has been approved and confirmation of the amount of funding agreed (</w:t>
      </w:r>
      <w:r w:rsidR="00B55F77" w:rsidRPr="006919F4">
        <w:rPr>
          <w:lang w:val="en-US"/>
        </w:rPr>
        <w:t>usually</w:t>
      </w:r>
      <w:r w:rsidR="00B55F77" w:rsidRPr="006919F4">
        <w:rPr>
          <w:color w:val="FF0000"/>
          <w:lang w:val="en-US"/>
        </w:rPr>
        <w:t xml:space="preserve"> </w:t>
      </w:r>
      <w:r w:rsidRPr="006919F4">
        <w:rPr>
          <w:lang w:val="en-US"/>
        </w:rPr>
        <w:t>within 5 working days)</w:t>
      </w:r>
      <w:r w:rsidR="00B55F77" w:rsidRPr="006919F4">
        <w:rPr>
          <w:lang w:val="en-US"/>
        </w:rPr>
        <w:t>.</w:t>
      </w:r>
    </w:p>
    <w:p w14:paraId="464199B9" w14:textId="77777777" w:rsidR="001D5F9E" w:rsidRPr="006919F4" w:rsidRDefault="001D5F9E" w:rsidP="006D0878">
      <w:pPr>
        <w:pStyle w:val="NoSpacing"/>
        <w:jc w:val="both"/>
        <w:rPr>
          <w:lang w:val="en-US"/>
        </w:rPr>
      </w:pPr>
    </w:p>
    <w:p w14:paraId="55BF57B7" w14:textId="34864239" w:rsidR="0008287A" w:rsidRPr="006919F4" w:rsidRDefault="0008287A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lastRenderedPageBreak/>
        <w:t>For any queries relating to the scheme or an application please contact</w:t>
      </w:r>
      <w:r w:rsidR="00EB5CF0" w:rsidRPr="006919F4">
        <w:rPr>
          <w:lang w:val="en-US"/>
        </w:rPr>
        <w:t xml:space="preserve"> </w:t>
      </w:r>
      <w:r w:rsidR="00232B4B" w:rsidRPr="006919F4">
        <w:rPr>
          <w:lang w:val="en-US"/>
        </w:rPr>
        <w:t xml:space="preserve">Paul Maddison, Growth Hub Facilitator, </w:t>
      </w:r>
      <w:hyperlink r:id="rId11" w:history="1">
        <w:r w:rsidR="00232B4B" w:rsidRPr="006919F4">
          <w:rPr>
            <w:rStyle w:val="Hyperlink"/>
            <w:lang w:val="en-US"/>
          </w:rPr>
          <w:t>paulm@cumbriachamber.co.uk</w:t>
        </w:r>
      </w:hyperlink>
      <w:r w:rsidR="00232B4B" w:rsidRPr="006919F4">
        <w:rPr>
          <w:lang w:val="en-US"/>
        </w:rPr>
        <w:t xml:space="preserve"> </w:t>
      </w:r>
    </w:p>
    <w:p w14:paraId="04C69DC2" w14:textId="77777777" w:rsidR="00000CA1" w:rsidRPr="006919F4" w:rsidRDefault="00000CA1" w:rsidP="006D0878">
      <w:pPr>
        <w:pStyle w:val="NoSpacing"/>
        <w:jc w:val="both"/>
        <w:rPr>
          <w:lang w:val="en-US"/>
        </w:rPr>
      </w:pPr>
    </w:p>
    <w:p w14:paraId="14901145" w14:textId="65F3C3EF" w:rsidR="00D4294E" w:rsidRPr="006919F4" w:rsidRDefault="00D4294E" w:rsidP="006D0878">
      <w:pPr>
        <w:pStyle w:val="NoSpacing"/>
        <w:jc w:val="both"/>
        <w:rPr>
          <w:b/>
          <w:bCs/>
          <w:i/>
          <w:iCs/>
          <w:lang w:val="en-US"/>
        </w:rPr>
      </w:pPr>
      <w:r w:rsidRPr="006919F4">
        <w:rPr>
          <w:b/>
          <w:bCs/>
          <w:i/>
          <w:iCs/>
          <w:lang w:val="en-US"/>
        </w:rPr>
        <w:t>How to claim</w:t>
      </w:r>
    </w:p>
    <w:p w14:paraId="69451773" w14:textId="60E454D9" w:rsidR="003C7B20" w:rsidRPr="006919F4" w:rsidRDefault="000E2D3B" w:rsidP="006D0878">
      <w:pPr>
        <w:pStyle w:val="NoSpacing"/>
        <w:jc w:val="both"/>
        <w:rPr>
          <w:strike/>
          <w:lang w:val="en-US"/>
        </w:rPr>
      </w:pPr>
      <w:r w:rsidRPr="006919F4">
        <w:rPr>
          <w:lang w:val="en-US"/>
        </w:rPr>
        <w:t>You can claim the voucher amount once the work being funded by the voucher has been completed and you have an invoice from your supplier.</w:t>
      </w:r>
      <w:r w:rsidR="006A18BC" w:rsidRPr="006919F4">
        <w:rPr>
          <w:lang w:val="en-US"/>
        </w:rPr>
        <w:t xml:space="preserve"> </w:t>
      </w:r>
      <w:r w:rsidR="008B6AFF" w:rsidRPr="006919F4">
        <w:rPr>
          <w:lang w:val="en-US"/>
        </w:rPr>
        <w:t>Payment will be made directly to you</w:t>
      </w:r>
      <w:r w:rsidR="00A73B54" w:rsidRPr="00894320">
        <w:rPr>
          <w:lang w:val="en-US"/>
        </w:rPr>
        <w:t>r supplier</w:t>
      </w:r>
      <w:r w:rsidR="00B320EB" w:rsidRPr="00894320">
        <w:rPr>
          <w:lang w:val="en-US"/>
        </w:rPr>
        <w:t xml:space="preserve"> and it is your responsibility </w:t>
      </w:r>
      <w:r w:rsidR="00F411ED" w:rsidRPr="00894320">
        <w:rPr>
          <w:lang w:val="en-US"/>
        </w:rPr>
        <w:t>to settle any outstanding balance</w:t>
      </w:r>
      <w:r w:rsidR="008B6AFF" w:rsidRPr="00894320">
        <w:rPr>
          <w:lang w:val="en-US"/>
        </w:rPr>
        <w:t>.</w:t>
      </w:r>
      <w:r w:rsidR="008B6AFF" w:rsidRPr="006919F4">
        <w:rPr>
          <w:lang w:val="en-US"/>
        </w:rPr>
        <w:t xml:space="preserve"> </w:t>
      </w:r>
    </w:p>
    <w:p w14:paraId="3B46B674" w14:textId="77777777" w:rsidR="000E2D3B" w:rsidRPr="006919F4" w:rsidRDefault="000E2D3B" w:rsidP="006D0878">
      <w:pPr>
        <w:pStyle w:val="NoSpacing"/>
        <w:jc w:val="both"/>
        <w:rPr>
          <w:lang w:val="en-US"/>
        </w:rPr>
      </w:pPr>
    </w:p>
    <w:p w14:paraId="5553E4C8" w14:textId="3CE1F9CE" w:rsidR="0008287A" w:rsidRPr="006919F4" w:rsidRDefault="00D4294E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 xml:space="preserve">To make your claim you </w:t>
      </w:r>
      <w:r w:rsidR="0008287A" w:rsidRPr="006919F4">
        <w:rPr>
          <w:lang w:val="en-US"/>
        </w:rPr>
        <w:t>must</w:t>
      </w:r>
      <w:r w:rsidR="004860CA" w:rsidRPr="006919F4">
        <w:rPr>
          <w:lang w:val="en-US"/>
        </w:rPr>
        <w:t xml:space="preserve"> email Paula Martyn-Jones</w:t>
      </w:r>
      <w:r w:rsidR="00BE7F72" w:rsidRPr="006919F4">
        <w:rPr>
          <w:lang w:val="en-US"/>
        </w:rPr>
        <w:t xml:space="preserve">, </w:t>
      </w:r>
      <w:r w:rsidR="00C5745B" w:rsidRPr="006919F4">
        <w:rPr>
          <w:lang w:val="en-US"/>
        </w:rPr>
        <w:t xml:space="preserve">Growth Hub </w:t>
      </w:r>
      <w:r w:rsidR="00D75A74" w:rsidRPr="006919F4">
        <w:rPr>
          <w:lang w:val="en-US"/>
        </w:rPr>
        <w:t xml:space="preserve">Finance &amp; Compliance </w:t>
      </w:r>
      <w:r w:rsidR="00BE7F72" w:rsidRPr="006919F4">
        <w:rPr>
          <w:lang w:val="en-US"/>
        </w:rPr>
        <w:t xml:space="preserve">Facilitator, </w:t>
      </w:r>
      <w:hyperlink r:id="rId12" w:history="1">
        <w:r w:rsidR="00BE7F72" w:rsidRPr="006919F4">
          <w:rPr>
            <w:rStyle w:val="Hyperlink"/>
            <w:lang w:val="en-US"/>
          </w:rPr>
          <w:t>paula@cumbriachamber.co.uk</w:t>
        </w:r>
      </w:hyperlink>
      <w:r w:rsidR="00BE7F72" w:rsidRPr="006919F4">
        <w:rPr>
          <w:lang w:val="en-US"/>
        </w:rPr>
        <w:t xml:space="preserve">: </w:t>
      </w:r>
    </w:p>
    <w:p w14:paraId="1192BCE0" w14:textId="746A5071" w:rsidR="00D4294E" w:rsidRPr="006919F4" w:rsidRDefault="00BE7F72" w:rsidP="006D0878">
      <w:pPr>
        <w:pStyle w:val="NoSpacing"/>
        <w:numPr>
          <w:ilvl w:val="0"/>
          <w:numId w:val="15"/>
        </w:numPr>
        <w:jc w:val="both"/>
        <w:rPr>
          <w:lang w:val="en-US"/>
        </w:rPr>
      </w:pPr>
      <w:r w:rsidRPr="006919F4">
        <w:rPr>
          <w:lang w:val="en-US"/>
        </w:rPr>
        <w:t>C</w:t>
      </w:r>
      <w:r w:rsidR="00D4294E" w:rsidRPr="006919F4">
        <w:rPr>
          <w:lang w:val="en-US"/>
        </w:rPr>
        <w:t>onfirming you are happy with work</w:t>
      </w:r>
      <w:r w:rsidR="000B1063" w:rsidRPr="006919F4">
        <w:rPr>
          <w:lang w:val="en-US"/>
        </w:rPr>
        <w:t xml:space="preserve"> undertaken </w:t>
      </w:r>
      <w:r w:rsidR="00D4294E" w:rsidRPr="006919F4">
        <w:rPr>
          <w:lang w:val="en-US"/>
        </w:rPr>
        <w:t>an</w:t>
      </w:r>
      <w:r w:rsidRPr="006919F4">
        <w:rPr>
          <w:lang w:val="en-US"/>
        </w:rPr>
        <w:t xml:space="preserve">d that </w:t>
      </w:r>
      <w:r w:rsidR="00004D2E" w:rsidRPr="006919F4">
        <w:rPr>
          <w:lang w:val="en-US"/>
        </w:rPr>
        <w:t xml:space="preserve">the element being funded by the voucher has </w:t>
      </w:r>
      <w:r w:rsidRPr="006919F4">
        <w:rPr>
          <w:lang w:val="en-US"/>
        </w:rPr>
        <w:t>been completed</w:t>
      </w:r>
      <w:r w:rsidR="00D4294E" w:rsidRPr="006919F4">
        <w:rPr>
          <w:lang w:val="en-US"/>
        </w:rPr>
        <w:t>.</w:t>
      </w:r>
    </w:p>
    <w:p w14:paraId="67370DCD" w14:textId="356E5064" w:rsidR="0008287A" w:rsidRPr="006919F4" w:rsidRDefault="00004D2E" w:rsidP="006D0878">
      <w:pPr>
        <w:pStyle w:val="NoSpacing"/>
        <w:numPr>
          <w:ilvl w:val="0"/>
          <w:numId w:val="15"/>
        </w:numPr>
        <w:jc w:val="both"/>
        <w:rPr>
          <w:lang w:val="en-US"/>
        </w:rPr>
      </w:pPr>
      <w:r w:rsidRPr="006919F4">
        <w:rPr>
          <w:lang w:val="en-US"/>
        </w:rPr>
        <w:t xml:space="preserve">Attaching a certified copy </w:t>
      </w:r>
      <w:r w:rsidR="00D4294E" w:rsidRPr="006919F4">
        <w:rPr>
          <w:lang w:val="en-US"/>
        </w:rPr>
        <w:t xml:space="preserve">of your original invoice </w:t>
      </w:r>
      <w:r w:rsidR="000B1063" w:rsidRPr="006919F4">
        <w:rPr>
          <w:lang w:val="en-US"/>
        </w:rPr>
        <w:t xml:space="preserve">from the supplier </w:t>
      </w:r>
      <w:r w:rsidR="00D4294E" w:rsidRPr="006919F4">
        <w:rPr>
          <w:lang w:val="en-US"/>
        </w:rPr>
        <w:t xml:space="preserve">for the </w:t>
      </w:r>
      <w:r w:rsidR="000B1063" w:rsidRPr="006919F4">
        <w:rPr>
          <w:lang w:val="en-US"/>
        </w:rPr>
        <w:t>amount due</w:t>
      </w:r>
      <w:r w:rsidR="00B55F77" w:rsidRPr="006919F4">
        <w:rPr>
          <w:lang w:val="en-US"/>
        </w:rPr>
        <w:t>.</w:t>
      </w:r>
      <w:r w:rsidR="0008287A" w:rsidRPr="006919F4">
        <w:rPr>
          <w:lang w:val="en-US"/>
        </w:rPr>
        <w:t xml:space="preserve"> You must certify by writing on the invoice “I certify that this is a true copy of the original document”, then sign, date, add in your position within the company and the company name.</w:t>
      </w:r>
      <w:r w:rsidRPr="006919F4">
        <w:rPr>
          <w:lang w:val="en-US"/>
        </w:rPr>
        <w:t xml:space="preserve"> (Again, an electronic signature is acceptable as above).</w:t>
      </w:r>
    </w:p>
    <w:p w14:paraId="2FEBAA09" w14:textId="42EB2A32" w:rsidR="009D2988" w:rsidRPr="00894320" w:rsidRDefault="009D2988" w:rsidP="006D0878">
      <w:pPr>
        <w:pStyle w:val="NoSpacing"/>
        <w:numPr>
          <w:ilvl w:val="0"/>
          <w:numId w:val="15"/>
        </w:numPr>
        <w:jc w:val="both"/>
        <w:rPr>
          <w:lang w:val="en-US"/>
        </w:rPr>
      </w:pPr>
      <w:r w:rsidRPr="00894320">
        <w:rPr>
          <w:lang w:val="en-US"/>
        </w:rPr>
        <w:t xml:space="preserve">Submission </w:t>
      </w:r>
      <w:r w:rsidR="00CB4E8B" w:rsidRPr="00894320">
        <w:rPr>
          <w:lang w:val="en-US"/>
        </w:rPr>
        <w:t>of evidence should be made by the applicant only</w:t>
      </w:r>
    </w:p>
    <w:p w14:paraId="32EC6241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66EE051C" w14:textId="2A2764B7" w:rsidR="00292E94" w:rsidRPr="006919F4" w:rsidRDefault="00292E94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Payment will usually be within 10 working days unless there are issues with submitted evidence which need</w:t>
      </w:r>
      <w:r w:rsidR="00EA634F" w:rsidRPr="006919F4">
        <w:rPr>
          <w:lang w:val="en-US"/>
        </w:rPr>
        <w:t>s</w:t>
      </w:r>
      <w:r w:rsidRPr="006919F4">
        <w:rPr>
          <w:lang w:val="en-US"/>
        </w:rPr>
        <w:t xml:space="preserve"> to be addressed.</w:t>
      </w:r>
    </w:p>
    <w:p w14:paraId="653D887B" w14:textId="77777777" w:rsidR="006A18BC" w:rsidRPr="006919F4" w:rsidRDefault="006A18BC" w:rsidP="006D0878">
      <w:pPr>
        <w:pStyle w:val="NoSpacing"/>
        <w:jc w:val="both"/>
        <w:rPr>
          <w:lang w:val="en-US"/>
        </w:rPr>
      </w:pPr>
    </w:p>
    <w:p w14:paraId="5AEB7CE7" w14:textId="42C0A24D" w:rsidR="000B1063" w:rsidRPr="006919F4" w:rsidRDefault="0008287A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 xml:space="preserve">If you are VAT registered then you must pay any VAT yourself and reclaim it through your VAT </w:t>
      </w:r>
      <w:r w:rsidR="00FC6467" w:rsidRPr="006919F4">
        <w:rPr>
          <w:lang w:val="en-US"/>
        </w:rPr>
        <w:t>return</w:t>
      </w:r>
      <w:r w:rsidRPr="006919F4">
        <w:rPr>
          <w:lang w:val="en-US"/>
        </w:rPr>
        <w:t xml:space="preserve"> in the usual way.</w:t>
      </w:r>
    </w:p>
    <w:p w14:paraId="699EF899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23BF7F19" w14:textId="31822A56" w:rsidR="00BE22B1" w:rsidRPr="006919F4" w:rsidRDefault="00BE22B1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Before agreeing any payment arrangements wh</w:t>
      </w:r>
      <w:r w:rsidR="00B55F77" w:rsidRPr="006919F4">
        <w:rPr>
          <w:lang w:val="en-US"/>
        </w:rPr>
        <w:t>ich</w:t>
      </w:r>
      <w:r w:rsidRPr="006919F4">
        <w:rPr>
          <w:lang w:val="en-US"/>
        </w:rPr>
        <w:t xml:space="preserve"> do not comply with the above you mu</w:t>
      </w:r>
      <w:r w:rsidR="0031337B" w:rsidRPr="006919F4">
        <w:rPr>
          <w:lang w:val="en-US"/>
        </w:rPr>
        <w:t>s</w:t>
      </w:r>
      <w:r w:rsidRPr="006919F4">
        <w:rPr>
          <w:lang w:val="en-US"/>
        </w:rPr>
        <w:t>t agree this with the Growth Hub.</w:t>
      </w:r>
      <w:r w:rsidR="0008287A" w:rsidRPr="006919F4">
        <w:rPr>
          <w:lang w:val="en-US"/>
        </w:rPr>
        <w:t xml:space="preserve"> You should not assume that other arrangements will be agreed.</w:t>
      </w:r>
    </w:p>
    <w:p w14:paraId="1CDD8DC9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0B2EF2D8" w14:textId="0790B342" w:rsidR="00BE22B1" w:rsidRPr="006919F4" w:rsidRDefault="00217CD6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>You</w:t>
      </w:r>
      <w:r w:rsidR="00A770D9" w:rsidRPr="006919F4">
        <w:rPr>
          <w:lang w:val="en-US"/>
        </w:rPr>
        <w:t>r</w:t>
      </w:r>
      <w:r w:rsidRPr="006919F4">
        <w:rPr>
          <w:lang w:val="en-US"/>
        </w:rPr>
        <w:t xml:space="preserve"> claim for payment, including all supporting documentation, </w:t>
      </w:r>
      <w:r w:rsidR="00BE22B1" w:rsidRPr="006919F4">
        <w:rPr>
          <w:lang w:val="en-US"/>
        </w:rPr>
        <w:t>must be received by us by the final claim date specified in your approval email. Any claims received after this date may not be paid.</w:t>
      </w:r>
    </w:p>
    <w:p w14:paraId="4468077B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7ACDE062" w14:textId="56F21712" w:rsidR="00BE22B1" w:rsidRPr="006919F4" w:rsidRDefault="00BE22B1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 xml:space="preserve">For claim queries please contact Paula Martyn-Jones, </w:t>
      </w:r>
      <w:r w:rsidR="00F24128" w:rsidRPr="006919F4">
        <w:rPr>
          <w:lang w:val="en-US" w:eastAsia="en-GB"/>
        </w:rPr>
        <w:t>Growth Hub</w:t>
      </w:r>
      <w:r w:rsidRPr="006919F4">
        <w:rPr>
          <w:lang w:val="en-US" w:eastAsia="en-GB"/>
        </w:rPr>
        <w:t xml:space="preserve"> </w:t>
      </w:r>
      <w:r w:rsidR="00D75A74" w:rsidRPr="006919F4">
        <w:rPr>
          <w:lang w:val="en-US" w:eastAsia="en-GB"/>
        </w:rPr>
        <w:t xml:space="preserve">Finance &amp; </w:t>
      </w:r>
      <w:r w:rsidRPr="006919F4">
        <w:rPr>
          <w:lang w:val="en-US" w:eastAsia="en-GB"/>
        </w:rPr>
        <w:t>Compliance Facilitator</w:t>
      </w:r>
      <w:r w:rsidR="00C5745B" w:rsidRPr="006919F4">
        <w:rPr>
          <w:lang w:val="en-US" w:eastAsia="en-GB"/>
        </w:rPr>
        <w:t xml:space="preserve">, </w:t>
      </w:r>
      <w:r w:rsidRPr="006919F4">
        <w:rPr>
          <w:lang w:val="en-US" w:eastAsia="en-GB"/>
        </w:rPr>
        <w:t xml:space="preserve"> </w:t>
      </w:r>
      <w:hyperlink r:id="rId13" w:history="1">
        <w:r w:rsidRPr="006919F4">
          <w:rPr>
            <w:rStyle w:val="Hyperlink"/>
            <w:lang w:val="en-US" w:eastAsia="en-GB"/>
          </w:rPr>
          <w:t>paula@cumbriachamber.co.uk</w:t>
        </w:r>
      </w:hyperlink>
      <w:r w:rsidR="00043D53" w:rsidRPr="006919F4">
        <w:rPr>
          <w:lang w:val="en-US" w:eastAsia="en-GB"/>
        </w:rPr>
        <w:t>.</w:t>
      </w:r>
    </w:p>
    <w:p w14:paraId="476AD385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49762A91" w14:textId="578FEC58" w:rsidR="00D4294E" w:rsidRPr="006919F4" w:rsidRDefault="00D4294E" w:rsidP="006D0878">
      <w:pPr>
        <w:pStyle w:val="NoSpacing"/>
        <w:jc w:val="both"/>
        <w:rPr>
          <w:lang w:val="en-US"/>
        </w:rPr>
      </w:pPr>
      <w:r w:rsidRPr="006919F4">
        <w:rPr>
          <w:lang w:val="en-US"/>
        </w:rPr>
        <w:t xml:space="preserve">All documentation supplied will be retained by the Growth Hub and </w:t>
      </w:r>
      <w:r w:rsidR="0008287A" w:rsidRPr="006919F4">
        <w:rPr>
          <w:lang w:val="en-US"/>
        </w:rPr>
        <w:t xml:space="preserve">may be </w:t>
      </w:r>
      <w:r w:rsidRPr="006919F4">
        <w:rPr>
          <w:lang w:val="en-US"/>
        </w:rPr>
        <w:t>shared wit</w:t>
      </w:r>
      <w:r w:rsidR="00B62A1E" w:rsidRPr="006919F4">
        <w:rPr>
          <w:lang w:val="en-US"/>
        </w:rPr>
        <w:t xml:space="preserve">h </w:t>
      </w:r>
      <w:r w:rsidR="0008287A" w:rsidRPr="006919F4">
        <w:rPr>
          <w:lang w:val="en-US"/>
        </w:rPr>
        <w:t>W</w:t>
      </w:r>
      <w:r w:rsidR="00B62A1E" w:rsidRPr="006919F4">
        <w:rPr>
          <w:lang w:val="en-US"/>
        </w:rPr>
        <w:t xml:space="preserve">estmorland </w:t>
      </w:r>
      <w:r w:rsidRPr="006919F4">
        <w:rPr>
          <w:lang w:val="en-US"/>
        </w:rPr>
        <w:t>&amp;</w:t>
      </w:r>
      <w:r w:rsidR="00B62A1E" w:rsidRPr="006919F4">
        <w:rPr>
          <w:lang w:val="en-US"/>
        </w:rPr>
        <w:t xml:space="preserve"> </w:t>
      </w:r>
      <w:r w:rsidRPr="006919F4">
        <w:rPr>
          <w:lang w:val="en-US"/>
        </w:rPr>
        <w:t>F</w:t>
      </w:r>
      <w:r w:rsidR="00B62A1E" w:rsidRPr="006919F4">
        <w:rPr>
          <w:lang w:val="en-US"/>
        </w:rPr>
        <w:t>urness</w:t>
      </w:r>
      <w:r w:rsidRPr="006919F4">
        <w:rPr>
          <w:lang w:val="en-US"/>
        </w:rPr>
        <w:t xml:space="preserve"> Council</w:t>
      </w:r>
      <w:r w:rsidR="0008287A" w:rsidRPr="006919F4">
        <w:rPr>
          <w:lang w:val="en-US"/>
        </w:rPr>
        <w:t xml:space="preserve"> or relevant project partners.</w:t>
      </w:r>
    </w:p>
    <w:p w14:paraId="317A6165" w14:textId="77777777" w:rsidR="00106BDB" w:rsidRPr="006919F4" w:rsidRDefault="00106BDB" w:rsidP="006D0878">
      <w:pPr>
        <w:pStyle w:val="NoSpacing"/>
        <w:jc w:val="both"/>
        <w:rPr>
          <w:lang w:val="en-US"/>
        </w:rPr>
      </w:pPr>
    </w:p>
    <w:p w14:paraId="72930BA1" w14:textId="68417034" w:rsidR="00106BDB" w:rsidRPr="006919F4" w:rsidRDefault="00106BDB" w:rsidP="006D0878">
      <w:pPr>
        <w:pStyle w:val="NoSpacing"/>
        <w:jc w:val="both"/>
        <w:rPr>
          <w:b/>
          <w:bCs/>
          <w:i/>
          <w:iCs/>
          <w:lang w:val="en-US"/>
        </w:rPr>
      </w:pPr>
      <w:r w:rsidRPr="006919F4">
        <w:rPr>
          <w:lang w:val="en-US"/>
        </w:rPr>
        <w:t>Please note:</w:t>
      </w:r>
      <w:r w:rsidRPr="006919F4">
        <w:rPr>
          <w:b/>
          <w:bCs/>
          <w:i/>
          <w:iCs/>
          <w:lang w:val="en-US"/>
        </w:rPr>
        <w:t xml:space="preserve"> </w:t>
      </w:r>
    </w:p>
    <w:p w14:paraId="6FBB8922" w14:textId="436B4724" w:rsidR="0031337B" w:rsidRPr="006919F4" w:rsidRDefault="0031337B" w:rsidP="006D0878">
      <w:pPr>
        <w:pStyle w:val="NoSpacing"/>
        <w:numPr>
          <w:ilvl w:val="0"/>
          <w:numId w:val="16"/>
        </w:numPr>
        <w:jc w:val="both"/>
        <w:rPr>
          <w:lang w:val="en-US"/>
        </w:rPr>
      </w:pPr>
      <w:r w:rsidRPr="006919F4">
        <w:rPr>
          <w:lang w:val="en-US"/>
        </w:rPr>
        <w:t>If the</w:t>
      </w:r>
      <w:r w:rsidR="00BB6558" w:rsidRPr="006919F4">
        <w:rPr>
          <w:lang w:val="en-US"/>
        </w:rPr>
        <w:t xml:space="preserve"> cost of the</w:t>
      </w:r>
      <w:r w:rsidRPr="006919F4">
        <w:rPr>
          <w:lang w:val="en-US"/>
        </w:rPr>
        <w:t xml:space="preserve"> finished project is higher, the </w:t>
      </w:r>
      <w:r w:rsidR="00106BDB" w:rsidRPr="006919F4">
        <w:rPr>
          <w:lang w:val="en-US"/>
        </w:rPr>
        <w:t xml:space="preserve">voucher payment </w:t>
      </w:r>
      <w:r w:rsidRPr="006919F4">
        <w:rPr>
          <w:lang w:val="en-US"/>
        </w:rPr>
        <w:t>will only be based upon the original approved cost.</w:t>
      </w:r>
    </w:p>
    <w:p w14:paraId="0AF67BC0" w14:textId="7FFCBD8B" w:rsidR="00EB023B" w:rsidRPr="006919F4" w:rsidRDefault="0031337B" w:rsidP="006D0878">
      <w:pPr>
        <w:pStyle w:val="NoSpacing"/>
        <w:numPr>
          <w:ilvl w:val="0"/>
          <w:numId w:val="16"/>
        </w:numPr>
        <w:jc w:val="both"/>
        <w:rPr>
          <w:lang w:val="en-US"/>
        </w:rPr>
      </w:pPr>
      <w:r w:rsidRPr="006919F4">
        <w:rPr>
          <w:lang w:val="en-US"/>
        </w:rPr>
        <w:t xml:space="preserve">Failure to comply with </w:t>
      </w:r>
      <w:r w:rsidR="00106BDB" w:rsidRPr="006919F4">
        <w:rPr>
          <w:lang w:val="en-US"/>
        </w:rPr>
        <w:t xml:space="preserve">claim instructions </w:t>
      </w:r>
      <w:r w:rsidRPr="006919F4">
        <w:rPr>
          <w:lang w:val="en-US"/>
        </w:rPr>
        <w:t xml:space="preserve">may result in your </w:t>
      </w:r>
      <w:r w:rsidR="00106BDB" w:rsidRPr="006919F4">
        <w:rPr>
          <w:lang w:val="en-US"/>
        </w:rPr>
        <w:t>voucher payment</w:t>
      </w:r>
      <w:r w:rsidRPr="006919F4">
        <w:rPr>
          <w:lang w:val="en-US"/>
        </w:rPr>
        <w:t xml:space="preserve"> being delayed or </w:t>
      </w:r>
      <w:r w:rsidR="00106BDB" w:rsidRPr="006919F4">
        <w:rPr>
          <w:lang w:val="en-US"/>
        </w:rPr>
        <w:t xml:space="preserve">the </w:t>
      </w:r>
      <w:r w:rsidR="001B2517" w:rsidRPr="006919F4">
        <w:rPr>
          <w:lang w:val="en-US"/>
        </w:rPr>
        <w:t>funding</w:t>
      </w:r>
      <w:r w:rsidR="00106BDB" w:rsidRPr="006919F4">
        <w:rPr>
          <w:lang w:val="en-US"/>
        </w:rPr>
        <w:t xml:space="preserve"> </w:t>
      </w:r>
      <w:r w:rsidRPr="006919F4">
        <w:rPr>
          <w:lang w:val="en-US"/>
        </w:rPr>
        <w:t>withdrawn.</w:t>
      </w:r>
    </w:p>
    <w:sectPr w:rsidR="00EB023B" w:rsidRPr="006919F4" w:rsidSect="00AF2700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00FA" w14:textId="77777777" w:rsidR="00DA726E" w:rsidRDefault="00DA726E" w:rsidP="00EF276F">
      <w:pPr>
        <w:spacing w:after="0" w:line="240" w:lineRule="auto"/>
      </w:pPr>
      <w:r>
        <w:separator/>
      </w:r>
    </w:p>
  </w:endnote>
  <w:endnote w:type="continuationSeparator" w:id="0">
    <w:p w14:paraId="38BED099" w14:textId="77777777" w:rsidR="00DA726E" w:rsidRDefault="00DA726E" w:rsidP="00EF276F">
      <w:pPr>
        <w:spacing w:after="0" w:line="240" w:lineRule="auto"/>
      </w:pPr>
      <w:r>
        <w:continuationSeparator/>
      </w:r>
    </w:p>
  </w:endnote>
  <w:endnote w:type="continuationNotice" w:id="1">
    <w:p w14:paraId="62473014" w14:textId="77777777" w:rsidR="00DA726E" w:rsidRDefault="00DA7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F247" w14:textId="14A63CB5" w:rsidR="004F42DC" w:rsidRDefault="004F42DC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536"/>
      <w:gridCol w:w="2943"/>
    </w:tblGrid>
    <w:tr w:rsidR="004F42DC" w14:paraId="679453D2" w14:textId="77777777" w:rsidTr="00826327">
      <w:tc>
        <w:tcPr>
          <w:tcW w:w="2977" w:type="dxa"/>
        </w:tcPr>
        <w:p w14:paraId="7427CEF2" w14:textId="3792817E" w:rsidR="004F42DC" w:rsidRDefault="004F42DC" w:rsidP="004F42DC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364AAD01" wp14:editId="28E91AB6">
                <wp:simplePos x="0" y="0"/>
                <wp:positionH relativeFrom="margin">
                  <wp:posOffset>-44962</wp:posOffset>
                </wp:positionH>
                <wp:positionV relativeFrom="paragraph">
                  <wp:posOffset>129540</wp:posOffset>
                </wp:positionV>
                <wp:extent cx="1973863" cy="434340"/>
                <wp:effectExtent l="0" t="0" r="7620" b="3810"/>
                <wp:wrapNone/>
                <wp:docPr id="683649418" name="Graphic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3649418" name="Graphic 6836494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3863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966CE">
            <w:t xml:space="preserve"> </w:t>
          </w:r>
        </w:p>
      </w:tc>
      <w:tc>
        <w:tcPr>
          <w:tcW w:w="4536" w:type="dxa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4758AAA" w14:textId="4D14CC3D" w:rsidR="004F42DC" w:rsidRPr="003E20FD" w:rsidRDefault="004F42DC" w:rsidP="004F42DC">
              <w:pPr>
                <w:pStyle w:val="Footer"/>
                <w:jc w:val="center"/>
                <w:rPr>
                  <w:lang w:val="fr-FR"/>
                </w:rPr>
              </w:pPr>
              <w:proofErr w:type="spellStart"/>
              <w:proofErr w:type="gramStart"/>
              <w:r w:rsidRPr="003E20FD">
                <w:rPr>
                  <w:lang w:val="fr-FR"/>
                </w:rPr>
                <w:t>Ref</w:t>
              </w:r>
              <w:proofErr w:type="spellEnd"/>
              <w:r w:rsidRPr="003E20FD">
                <w:rPr>
                  <w:lang w:val="fr-FR"/>
                </w:rPr>
                <w:t>:</w:t>
              </w:r>
              <w:proofErr w:type="gramEnd"/>
              <w:r w:rsidRPr="003E20FD">
                <w:rPr>
                  <w:lang w:val="fr-FR"/>
                </w:rPr>
                <w:t xml:space="preserve"> Voucher Guidance notes</w:t>
              </w:r>
            </w:p>
            <w:p w14:paraId="0C559080" w14:textId="77777777" w:rsidR="004F42DC" w:rsidRPr="003E20FD" w:rsidRDefault="004F42DC" w:rsidP="004F42DC">
              <w:pPr>
                <w:pStyle w:val="Footer"/>
                <w:jc w:val="center"/>
                <w:rPr>
                  <w:lang w:val="fr-FR"/>
                </w:rPr>
              </w:pPr>
              <w:r w:rsidRPr="003E20FD">
                <w:rPr>
                  <w:lang w:val="fr-FR"/>
                </w:rPr>
                <w:t>Version 1.0</w:t>
              </w:r>
            </w:p>
            <w:p w14:paraId="499531D3" w14:textId="2981EE9B" w:rsidR="004F42DC" w:rsidRDefault="004F42DC" w:rsidP="004F42DC">
              <w:pPr>
                <w:pStyle w:val="Footer"/>
                <w:jc w:val="center"/>
              </w:pPr>
              <w:r>
                <w:t xml:space="preserve">Issued </w:t>
              </w:r>
              <w:r w:rsidR="001D3728">
                <w:t>April 2025</w:t>
              </w:r>
            </w:p>
            <w:p w14:paraId="363B2163" w14:textId="7F66BBAE" w:rsidR="004F42DC" w:rsidRDefault="004F42DC" w:rsidP="004F42DC">
              <w:pPr>
                <w:pStyle w:val="Footer"/>
                <w:jc w:val="center"/>
              </w:pPr>
              <w:r>
                <w:t xml:space="preserve">Page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  <w:tc>
        <w:tcPr>
          <w:tcW w:w="2943" w:type="dxa"/>
        </w:tcPr>
        <w:p w14:paraId="157C9607" w14:textId="0A7E867C" w:rsidR="004F42DC" w:rsidRDefault="004F42DC" w:rsidP="004F42DC">
          <w:pPr>
            <w:pStyle w:val="Foot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3" behindDoc="1" locked="0" layoutInCell="1" allowOverlap="1" wp14:anchorId="3EE9630E" wp14:editId="71B872ED">
                <wp:simplePos x="0" y="0"/>
                <wp:positionH relativeFrom="page">
                  <wp:posOffset>-75852</wp:posOffset>
                </wp:positionH>
                <wp:positionV relativeFrom="paragraph">
                  <wp:posOffset>188738</wp:posOffset>
                </wp:positionV>
                <wp:extent cx="2396992" cy="432841"/>
                <wp:effectExtent l="0" t="0" r="3810" b="5715"/>
                <wp:wrapNone/>
                <wp:docPr id="1657977632" name="Picture 1" descr="A black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7977632" name="Picture 1" descr="A black text on a white background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6992" cy="4328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93CE3EB" w14:textId="5BD6F094" w:rsidR="00C6472F" w:rsidRDefault="00C6472F" w:rsidP="004F42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EC96" w14:textId="77777777" w:rsidR="00DA726E" w:rsidRDefault="00DA726E" w:rsidP="00EF276F">
      <w:pPr>
        <w:spacing w:after="0" w:line="240" w:lineRule="auto"/>
      </w:pPr>
      <w:r>
        <w:separator/>
      </w:r>
    </w:p>
  </w:footnote>
  <w:footnote w:type="continuationSeparator" w:id="0">
    <w:p w14:paraId="37E61D25" w14:textId="77777777" w:rsidR="00DA726E" w:rsidRDefault="00DA726E" w:rsidP="00EF276F">
      <w:pPr>
        <w:spacing w:after="0" w:line="240" w:lineRule="auto"/>
      </w:pPr>
      <w:r>
        <w:continuationSeparator/>
      </w:r>
    </w:p>
  </w:footnote>
  <w:footnote w:type="continuationNotice" w:id="1">
    <w:p w14:paraId="15BD5320" w14:textId="77777777" w:rsidR="00DA726E" w:rsidRDefault="00DA72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B330" w14:textId="1D93BEB7" w:rsidR="00AF2700" w:rsidRPr="001111DD" w:rsidRDefault="0093161F" w:rsidP="00AF2700">
    <w:pPr>
      <w:tabs>
        <w:tab w:val="left" w:pos="660"/>
        <w:tab w:val="left" w:pos="696"/>
        <w:tab w:val="center" w:pos="4680"/>
        <w:tab w:val="center" w:pos="7853"/>
        <w:tab w:val="right" w:pos="9360"/>
        <w:tab w:val="left" w:pos="13185"/>
      </w:tabs>
      <w:spacing w:after="0" w:line="240" w:lineRule="auto"/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</w:pPr>
    <w:r>
      <w:rPr>
        <w:rFonts w:eastAsia="Times New Roman" w:cstheme="minorHAnsi"/>
        <w:b/>
        <w:bCs/>
        <w:noProof/>
        <w:kern w:val="0"/>
        <w:sz w:val="28"/>
        <w:szCs w:val="28"/>
        <w:lang w:eastAsia="en-GB"/>
        <w14:ligatures w14:val="none"/>
      </w:rPr>
      <w:drawing>
        <wp:anchor distT="0" distB="0" distL="114300" distR="114300" simplePos="0" relativeHeight="251659267" behindDoc="0" locked="0" layoutInCell="1" allowOverlap="1" wp14:anchorId="402CE6E0" wp14:editId="4E5B5782">
          <wp:simplePos x="0" y="0"/>
          <wp:positionH relativeFrom="column">
            <wp:posOffset>4018280</wp:posOffset>
          </wp:positionH>
          <wp:positionV relativeFrom="paragraph">
            <wp:posOffset>7620</wp:posOffset>
          </wp:positionV>
          <wp:extent cx="1873624" cy="1066800"/>
          <wp:effectExtent l="0" t="0" r="0" b="0"/>
          <wp:wrapNone/>
          <wp:docPr id="988002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624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217">
      <w:rPr>
        <w:noProof/>
      </w:rPr>
      <w:drawing>
        <wp:anchor distT="0" distB="0" distL="114300" distR="114300" simplePos="0" relativeHeight="251658241" behindDoc="0" locked="0" layoutInCell="1" allowOverlap="1" wp14:anchorId="3F2C48B8" wp14:editId="71CFD9B9">
          <wp:simplePos x="0" y="0"/>
          <wp:positionH relativeFrom="margin">
            <wp:align>right</wp:align>
          </wp:positionH>
          <wp:positionV relativeFrom="paragraph">
            <wp:posOffset>9402</wp:posOffset>
          </wp:positionV>
          <wp:extent cx="704850" cy="1047750"/>
          <wp:effectExtent l="0" t="0" r="0" b="0"/>
          <wp:wrapNone/>
          <wp:docPr id="980244195" name="Picture 1" descr="A logo with a circle and a d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44195" name="Picture 1" descr="A logo with a circle and a d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2700" w:rsidRPr="001111DD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>Westmorland and Furness Council –</w:t>
    </w:r>
  </w:p>
  <w:p w14:paraId="4E78D7D5" w14:textId="5D99A78A" w:rsidR="00AF2700" w:rsidRPr="001111DD" w:rsidRDefault="00AF2700" w:rsidP="00AF2700">
    <w:pPr>
      <w:tabs>
        <w:tab w:val="left" w:pos="660"/>
        <w:tab w:val="left" w:pos="696"/>
        <w:tab w:val="center" w:pos="4680"/>
        <w:tab w:val="center" w:pos="7853"/>
        <w:tab w:val="right" w:pos="9360"/>
        <w:tab w:val="left" w:pos="13185"/>
      </w:tabs>
      <w:spacing w:after="0" w:line="240" w:lineRule="auto"/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</w:pPr>
    <w:r w:rsidRPr="001111DD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>UK Shared Prosperity Fund (UKSPF)</w:t>
    </w:r>
  </w:p>
  <w:p w14:paraId="56815122" w14:textId="77777777" w:rsidR="0093161F" w:rsidRDefault="00AF2700" w:rsidP="00AF2700">
    <w:pPr>
      <w:tabs>
        <w:tab w:val="left" w:pos="660"/>
        <w:tab w:val="left" w:pos="696"/>
        <w:tab w:val="center" w:pos="4680"/>
        <w:tab w:val="center" w:pos="7853"/>
        <w:tab w:val="right" w:pos="9360"/>
        <w:tab w:val="left" w:pos="13185"/>
      </w:tabs>
      <w:spacing w:after="0" w:line="240" w:lineRule="auto"/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</w:pPr>
    <w:r w:rsidRPr="001111DD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 xml:space="preserve">&amp; Rural England Prosperity Fund (REPF)- </w:t>
    </w:r>
  </w:p>
  <w:p w14:paraId="2B677182" w14:textId="165B8A70" w:rsidR="00AF2700" w:rsidRPr="001111DD" w:rsidRDefault="00AF2700" w:rsidP="00AF2700">
    <w:pPr>
      <w:tabs>
        <w:tab w:val="left" w:pos="660"/>
        <w:tab w:val="left" w:pos="696"/>
        <w:tab w:val="center" w:pos="4680"/>
        <w:tab w:val="center" w:pos="7853"/>
        <w:tab w:val="right" w:pos="9360"/>
        <w:tab w:val="left" w:pos="13185"/>
      </w:tabs>
      <w:spacing w:after="0" w:line="240" w:lineRule="auto"/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</w:pPr>
    <w:r w:rsidRPr="001111DD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 xml:space="preserve">Business Grants &amp; Support </w:t>
    </w:r>
    <w:r w:rsidR="00954429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>S</w:t>
    </w:r>
    <w:r w:rsidRPr="001111DD">
      <w:rPr>
        <w:rFonts w:eastAsia="Times New Roman" w:cstheme="minorHAnsi"/>
        <w:b/>
        <w:bCs/>
        <w:kern w:val="0"/>
        <w:sz w:val="28"/>
        <w:szCs w:val="28"/>
        <w:lang w:eastAsia="en-GB"/>
        <w14:ligatures w14:val="none"/>
      </w:rPr>
      <w:t>cheme</w:t>
    </w:r>
  </w:p>
  <w:p w14:paraId="201DD8DF" w14:textId="5EE47FED" w:rsidR="00AF2700" w:rsidRPr="001111DD" w:rsidRDefault="00AF2700" w:rsidP="00AF2700">
    <w:pPr>
      <w:tabs>
        <w:tab w:val="left" w:pos="660"/>
        <w:tab w:val="left" w:pos="696"/>
        <w:tab w:val="center" w:pos="4680"/>
        <w:tab w:val="center" w:pos="7853"/>
        <w:tab w:val="right" w:pos="9360"/>
        <w:tab w:val="left" w:pos="13185"/>
      </w:tabs>
      <w:spacing w:after="0" w:line="240" w:lineRule="auto"/>
      <w:ind w:left="142"/>
      <w:rPr>
        <w:rFonts w:ascii="Arial" w:eastAsia="Times New Roman" w:hAnsi="Arial" w:cs="Arial"/>
        <w:kern w:val="0"/>
        <w:sz w:val="28"/>
        <w:szCs w:val="28"/>
        <w:lang w:eastAsia="en-GB"/>
        <w14:ligatures w14:val="none"/>
      </w:rPr>
    </w:pPr>
  </w:p>
  <w:p w14:paraId="3DC78DBA" w14:textId="7671C0F2" w:rsidR="00AF2700" w:rsidRPr="0059671B" w:rsidRDefault="00AF2700" w:rsidP="0059671B">
    <w:pPr>
      <w:rPr>
        <w:b/>
        <w:bCs/>
        <w:i/>
        <w:iCs/>
        <w:sz w:val="28"/>
        <w:szCs w:val="28"/>
        <w:lang w:val="en-US"/>
      </w:rPr>
    </w:pPr>
    <w:r w:rsidRPr="00AF2700">
      <w:rPr>
        <w:b/>
        <w:bCs/>
        <w:sz w:val="28"/>
        <w:szCs w:val="28"/>
        <w:lang w:val="en-US"/>
      </w:rPr>
      <w:t>Advice Voucher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651"/>
    <w:multiLevelType w:val="hybridMultilevel"/>
    <w:tmpl w:val="120A5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54A"/>
    <w:multiLevelType w:val="hybridMultilevel"/>
    <w:tmpl w:val="19D2CF36"/>
    <w:lvl w:ilvl="0" w:tplc="10EA4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A77"/>
    <w:multiLevelType w:val="hybridMultilevel"/>
    <w:tmpl w:val="3DA66E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6832214"/>
    <w:multiLevelType w:val="hybridMultilevel"/>
    <w:tmpl w:val="9D9C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01C87"/>
    <w:multiLevelType w:val="hybridMultilevel"/>
    <w:tmpl w:val="25FA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387C"/>
    <w:multiLevelType w:val="hybridMultilevel"/>
    <w:tmpl w:val="56F0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B273D"/>
    <w:multiLevelType w:val="hybridMultilevel"/>
    <w:tmpl w:val="1E94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13CB6"/>
    <w:multiLevelType w:val="multilevel"/>
    <w:tmpl w:val="9C40DF4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C74F9F"/>
    <w:multiLevelType w:val="hybridMultilevel"/>
    <w:tmpl w:val="BCAC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276ADE"/>
    <w:multiLevelType w:val="hybridMultilevel"/>
    <w:tmpl w:val="2B70A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B604A"/>
    <w:multiLevelType w:val="hybridMultilevel"/>
    <w:tmpl w:val="9BD8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53755"/>
    <w:multiLevelType w:val="hybridMultilevel"/>
    <w:tmpl w:val="0AD63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003D3"/>
    <w:multiLevelType w:val="hybridMultilevel"/>
    <w:tmpl w:val="D924F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55716"/>
    <w:multiLevelType w:val="hybridMultilevel"/>
    <w:tmpl w:val="DAB83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259C"/>
    <w:multiLevelType w:val="hybridMultilevel"/>
    <w:tmpl w:val="1DF6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1EBF"/>
    <w:multiLevelType w:val="hybridMultilevel"/>
    <w:tmpl w:val="7834E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1987550">
    <w:abstractNumId w:val="5"/>
  </w:num>
  <w:num w:numId="2" w16cid:durableId="1484393605">
    <w:abstractNumId w:val="10"/>
  </w:num>
  <w:num w:numId="3" w16cid:durableId="1430465511">
    <w:abstractNumId w:val="1"/>
  </w:num>
  <w:num w:numId="4" w16cid:durableId="28377657">
    <w:abstractNumId w:val="15"/>
  </w:num>
  <w:num w:numId="5" w16cid:durableId="835996425">
    <w:abstractNumId w:val="8"/>
  </w:num>
  <w:num w:numId="6" w16cid:durableId="883709481">
    <w:abstractNumId w:val="6"/>
  </w:num>
  <w:num w:numId="7" w16cid:durableId="890773532">
    <w:abstractNumId w:val="12"/>
  </w:num>
  <w:num w:numId="8" w16cid:durableId="1086069824">
    <w:abstractNumId w:val="11"/>
  </w:num>
  <w:num w:numId="9" w16cid:durableId="1513494401">
    <w:abstractNumId w:val="7"/>
  </w:num>
  <w:num w:numId="10" w16cid:durableId="87237546">
    <w:abstractNumId w:val="9"/>
  </w:num>
  <w:num w:numId="11" w16cid:durableId="31735265">
    <w:abstractNumId w:val="3"/>
  </w:num>
  <w:num w:numId="12" w16cid:durableId="1181746556">
    <w:abstractNumId w:val="2"/>
  </w:num>
  <w:num w:numId="13" w16cid:durableId="573856813">
    <w:abstractNumId w:val="14"/>
  </w:num>
  <w:num w:numId="14" w16cid:durableId="83260474">
    <w:abstractNumId w:val="4"/>
  </w:num>
  <w:num w:numId="15" w16cid:durableId="792090519">
    <w:abstractNumId w:val="13"/>
  </w:num>
  <w:num w:numId="16" w16cid:durableId="114138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31"/>
    <w:rsid w:val="00000CA1"/>
    <w:rsid w:val="00004D2E"/>
    <w:rsid w:val="00043D53"/>
    <w:rsid w:val="000547EF"/>
    <w:rsid w:val="0006551F"/>
    <w:rsid w:val="0008287A"/>
    <w:rsid w:val="000966CE"/>
    <w:rsid w:val="000B1063"/>
    <w:rsid w:val="000E2D3B"/>
    <w:rsid w:val="000F53AE"/>
    <w:rsid w:val="000F7E0E"/>
    <w:rsid w:val="00106BDB"/>
    <w:rsid w:val="001111DD"/>
    <w:rsid w:val="00114186"/>
    <w:rsid w:val="00130425"/>
    <w:rsid w:val="00136630"/>
    <w:rsid w:val="00144214"/>
    <w:rsid w:val="00150D5B"/>
    <w:rsid w:val="001663DB"/>
    <w:rsid w:val="00183EF9"/>
    <w:rsid w:val="001937F7"/>
    <w:rsid w:val="001B2517"/>
    <w:rsid w:val="001D3728"/>
    <w:rsid w:val="001D5F9E"/>
    <w:rsid w:val="001E4FD2"/>
    <w:rsid w:val="00217CD6"/>
    <w:rsid w:val="00232B4B"/>
    <w:rsid w:val="00251E22"/>
    <w:rsid w:val="00283965"/>
    <w:rsid w:val="00287412"/>
    <w:rsid w:val="00292E94"/>
    <w:rsid w:val="002965D2"/>
    <w:rsid w:val="002F58DF"/>
    <w:rsid w:val="002F72FB"/>
    <w:rsid w:val="0031337B"/>
    <w:rsid w:val="003154DE"/>
    <w:rsid w:val="00317504"/>
    <w:rsid w:val="003249C2"/>
    <w:rsid w:val="00327802"/>
    <w:rsid w:val="00370D46"/>
    <w:rsid w:val="00396483"/>
    <w:rsid w:val="003C352F"/>
    <w:rsid w:val="003C7B20"/>
    <w:rsid w:val="003E20FD"/>
    <w:rsid w:val="003E3DA4"/>
    <w:rsid w:val="003F6364"/>
    <w:rsid w:val="0041576D"/>
    <w:rsid w:val="00423867"/>
    <w:rsid w:val="00434B30"/>
    <w:rsid w:val="00443CE7"/>
    <w:rsid w:val="00460B4A"/>
    <w:rsid w:val="00476A2A"/>
    <w:rsid w:val="004860CA"/>
    <w:rsid w:val="004A0B9F"/>
    <w:rsid w:val="004A5732"/>
    <w:rsid w:val="004A6423"/>
    <w:rsid w:val="004C4B93"/>
    <w:rsid w:val="004D2F69"/>
    <w:rsid w:val="004F0A86"/>
    <w:rsid w:val="004F42DC"/>
    <w:rsid w:val="005155C2"/>
    <w:rsid w:val="005325E1"/>
    <w:rsid w:val="00573C20"/>
    <w:rsid w:val="0059671B"/>
    <w:rsid w:val="005C0399"/>
    <w:rsid w:val="005D5C37"/>
    <w:rsid w:val="00606BD2"/>
    <w:rsid w:val="00622210"/>
    <w:rsid w:val="006577E6"/>
    <w:rsid w:val="006669C9"/>
    <w:rsid w:val="00667F94"/>
    <w:rsid w:val="00672CF8"/>
    <w:rsid w:val="006745B9"/>
    <w:rsid w:val="006904C4"/>
    <w:rsid w:val="006919F4"/>
    <w:rsid w:val="006A18BC"/>
    <w:rsid w:val="006C004F"/>
    <w:rsid w:val="006C2B3C"/>
    <w:rsid w:val="006C6309"/>
    <w:rsid w:val="006D0878"/>
    <w:rsid w:val="00734DD1"/>
    <w:rsid w:val="00763A0D"/>
    <w:rsid w:val="007865C4"/>
    <w:rsid w:val="007910F0"/>
    <w:rsid w:val="007A010B"/>
    <w:rsid w:val="007A1217"/>
    <w:rsid w:val="007B2DF3"/>
    <w:rsid w:val="007B6223"/>
    <w:rsid w:val="007C535A"/>
    <w:rsid w:val="007C5897"/>
    <w:rsid w:val="007F2FD5"/>
    <w:rsid w:val="00826327"/>
    <w:rsid w:val="008720FB"/>
    <w:rsid w:val="008776BF"/>
    <w:rsid w:val="00894320"/>
    <w:rsid w:val="00897443"/>
    <w:rsid w:val="008B0220"/>
    <w:rsid w:val="008B6AFF"/>
    <w:rsid w:val="008D590F"/>
    <w:rsid w:val="009048BA"/>
    <w:rsid w:val="0093161F"/>
    <w:rsid w:val="00945E05"/>
    <w:rsid w:val="00954429"/>
    <w:rsid w:val="009A2331"/>
    <w:rsid w:val="009B6085"/>
    <w:rsid w:val="009C05F0"/>
    <w:rsid w:val="009C6354"/>
    <w:rsid w:val="009D2988"/>
    <w:rsid w:val="009E549F"/>
    <w:rsid w:val="00A032D3"/>
    <w:rsid w:val="00A13DBA"/>
    <w:rsid w:val="00A16568"/>
    <w:rsid w:val="00A60336"/>
    <w:rsid w:val="00A73B54"/>
    <w:rsid w:val="00A770D9"/>
    <w:rsid w:val="00AD7823"/>
    <w:rsid w:val="00AF2700"/>
    <w:rsid w:val="00B24579"/>
    <w:rsid w:val="00B320EB"/>
    <w:rsid w:val="00B35C7E"/>
    <w:rsid w:val="00B4537E"/>
    <w:rsid w:val="00B55F77"/>
    <w:rsid w:val="00B62A1E"/>
    <w:rsid w:val="00BA4F25"/>
    <w:rsid w:val="00BA4FB3"/>
    <w:rsid w:val="00BB6558"/>
    <w:rsid w:val="00BC2725"/>
    <w:rsid w:val="00BC4503"/>
    <w:rsid w:val="00BE22B1"/>
    <w:rsid w:val="00BE237B"/>
    <w:rsid w:val="00BE7F72"/>
    <w:rsid w:val="00BF1060"/>
    <w:rsid w:val="00BF70E5"/>
    <w:rsid w:val="00C139D7"/>
    <w:rsid w:val="00C260BA"/>
    <w:rsid w:val="00C32DF2"/>
    <w:rsid w:val="00C364E0"/>
    <w:rsid w:val="00C471CE"/>
    <w:rsid w:val="00C5745B"/>
    <w:rsid w:val="00C6472F"/>
    <w:rsid w:val="00C97DE7"/>
    <w:rsid w:val="00CA1E81"/>
    <w:rsid w:val="00CA72C4"/>
    <w:rsid w:val="00CB15FC"/>
    <w:rsid w:val="00CB2DB4"/>
    <w:rsid w:val="00CB4E8B"/>
    <w:rsid w:val="00D0741B"/>
    <w:rsid w:val="00D4294E"/>
    <w:rsid w:val="00D75A74"/>
    <w:rsid w:val="00D83520"/>
    <w:rsid w:val="00DA0BE7"/>
    <w:rsid w:val="00DA5E08"/>
    <w:rsid w:val="00DA726E"/>
    <w:rsid w:val="00DB4899"/>
    <w:rsid w:val="00DB6877"/>
    <w:rsid w:val="00DD56BA"/>
    <w:rsid w:val="00E1279C"/>
    <w:rsid w:val="00E226D2"/>
    <w:rsid w:val="00E27F06"/>
    <w:rsid w:val="00E31740"/>
    <w:rsid w:val="00E320C1"/>
    <w:rsid w:val="00E343DF"/>
    <w:rsid w:val="00E7280D"/>
    <w:rsid w:val="00E937EE"/>
    <w:rsid w:val="00EA634F"/>
    <w:rsid w:val="00EB023B"/>
    <w:rsid w:val="00EB5CF0"/>
    <w:rsid w:val="00EF02B4"/>
    <w:rsid w:val="00EF276F"/>
    <w:rsid w:val="00F24128"/>
    <w:rsid w:val="00F411ED"/>
    <w:rsid w:val="00F70C6C"/>
    <w:rsid w:val="00F94331"/>
    <w:rsid w:val="00F95AD4"/>
    <w:rsid w:val="00F962FA"/>
    <w:rsid w:val="00FC6467"/>
    <w:rsid w:val="00FE4578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69B2F"/>
  <w15:chartTrackingRefBased/>
  <w15:docId w15:val="{4C47CD12-FB15-452D-84BF-C8D39C73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331"/>
    <w:pPr>
      <w:ind w:left="720"/>
      <w:contextualSpacing/>
    </w:pPr>
  </w:style>
  <w:style w:type="table" w:styleId="TableGrid">
    <w:name w:val="Table Grid"/>
    <w:basedOn w:val="TableNormal"/>
    <w:uiPriority w:val="39"/>
    <w:rsid w:val="0065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7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76F"/>
  </w:style>
  <w:style w:type="paragraph" w:styleId="Footer">
    <w:name w:val="footer"/>
    <w:basedOn w:val="Normal"/>
    <w:link w:val="FooterChar"/>
    <w:uiPriority w:val="99"/>
    <w:unhideWhenUsed/>
    <w:rsid w:val="00EF2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76F"/>
  </w:style>
  <w:style w:type="paragraph" w:customStyle="1" w:styleId="paragraph">
    <w:name w:val="paragraph"/>
    <w:basedOn w:val="Normal"/>
    <w:rsid w:val="0067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45B9"/>
  </w:style>
  <w:style w:type="character" w:customStyle="1" w:styleId="eop">
    <w:name w:val="eop"/>
    <w:basedOn w:val="DefaultParagraphFont"/>
    <w:rsid w:val="006745B9"/>
  </w:style>
  <w:style w:type="paragraph" w:styleId="NoSpacing">
    <w:name w:val="No Spacing"/>
    <w:uiPriority w:val="1"/>
    <w:qFormat/>
    <w:rsid w:val="00763A0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F270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E2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ula@cumbriachamber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ula@cumbriachamber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m@cumbriachamber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aulm@cumbriachamb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d900d-c6cb-46eb-8208-be44d7988c05" xsi:nil="true"/>
    <lcf76f155ced4ddcb4097134ff3c332f xmlns="1bb3593b-f571-4f37-ba2c-66e4be6111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8E0DD470B04DBF73EACC457B189D" ma:contentTypeVersion="18" ma:contentTypeDescription="Create a new document." ma:contentTypeScope="" ma:versionID="2e629b9609e5aac8ca44d1bb18124a95">
  <xsd:schema xmlns:xsd="http://www.w3.org/2001/XMLSchema" xmlns:xs="http://www.w3.org/2001/XMLSchema" xmlns:p="http://schemas.microsoft.com/office/2006/metadata/properties" xmlns:ns2="1bb3593b-f571-4f37-ba2c-66e4be61113e" xmlns:ns3="ba0d900d-c6cb-46eb-8208-be44d7988c05" targetNamespace="http://schemas.microsoft.com/office/2006/metadata/properties" ma:root="true" ma:fieldsID="f1580116279eec9fdcd53beed87f22f6" ns2:_="" ns3:_="">
    <xsd:import namespace="1bb3593b-f571-4f37-ba2c-66e4be61113e"/>
    <xsd:import namespace="ba0d900d-c6cb-46eb-8208-be44d798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593b-f571-4f37-ba2c-66e4be611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394f2d-48c5-4588-a514-e28f5ce2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d900d-c6cb-46eb-8208-be44d7988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4e287e-70ed-4377-90fd-792ff1bc2874}" ma:internalName="TaxCatchAll" ma:showField="CatchAllData" ma:web="ba0d900d-c6cb-46eb-8208-be44d798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366B7-6724-4839-B982-B4215D140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26F35-F3FD-44AE-A58B-E8B032C72556}">
  <ds:schemaRefs>
    <ds:schemaRef ds:uri="http://schemas.microsoft.com/office/2006/metadata/properties"/>
    <ds:schemaRef ds:uri="http://schemas.microsoft.com/office/infopath/2007/PartnerControls"/>
    <ds:schemaRef ds:uri="ba0d900d-c6cb-46eb-8208-be44d7988c05"/>
    <ds:schemaRef ds:uri="1bb3593b-f571-4f37-ba2c-66e4be61113e"/>
  </ds:schemaRefs>
</ds:datastoreItem>
</file>

<file path=customXml/itemProps3.xml><?xml version="1.0" encoding="utf-8"?>
<ds:datastoreItem xmlns:ds="http://schemas.openxmlformats.org/officeDocument/2006/customXml" ds:itemID="{3C11F7C6-2912-49F8-AED1-ABF8E690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593b-f571-4f37-ba2c-66e4be61113e"/>
    <ds:schemaRef ds:uri="ba0d900d-c6cb-46eb-8208-be44d798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Robinson</dc:creator>
  <cp:keywords/>
  <dc:description/>
  <cp:lastModifiedBy>Lesley Robinson</cp:lastModifiedBy>
  <cp:revision>12</cp:revision>
  <cp:lastPrinted>2025-04-02T14:29:00Z</cp:lastPrinted>
  <dcterms:created xsi:type="dcterms:W3CDTF">2025-04-03T13:49:00Z</dcterms:created>
  <dcterms:modified xsi:type="dcterms:W3CDTF">2025-04-09T08:45:00Z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0x0101008E9D8E0DD470B04DBF73EACC457B189D</vt:lpwstr>
  </property>
  <property fmtid="{D5CDD505-2E9C-101B-9397-08002B2CF9AE}" pid="3" name="MediaServiceImageTags">
    <vt:lpwstr/>
  </property>
</Properties>
</file>